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788E2" w14:textId="20E70F53" w:rsidR="001B0876" w:rsidRPr="001B0876" w:rsidRDefault="001B0876" w:rsidP="001B0876">
      <w:pPr>
        <w:pStyle w:val="AralkYok"/>
        <w:jc w:val="center"/>
        <w:rPr>
          <w:b/>
          <w:bCs/>
        </w:rPr>
      </w:pPr>
      <w:r>
        <w:rPr>
          <w:b/>
          <w:bCs/>
        </w:rPr>
        <w:t>İSTANBUL (</w:t>
      </w:r>
      <w:r w:rsidRPr="001B0876">
        <w:rPr>
          <w:b/>
          <w:bCs/>
        </w:rPr>
        <w:t>.</w:t>
      </w:r>
      <w:r>
        <w:rPr>
          <w:b/>
          <w:bCs/>
        </w:rPr>
        <w:t>)</w:t>
      </w:r>
      <w:r w:rsidRPr="001B0876">
        <w:rPr>
          <w:b/>
          <w:bCs/>
        </w:rPr>
        <w:t xml:space="preserve"> ASLİYE CEZA MAHKEMESİ'NE</w:t>
      </w:r>
    </w:p>
    <w:p w14:paraId="559B46D4" w14:textId="77777777" w:rsidR="001B0876" w:rsidRDefault="001B0876" w:rsidP="001B0876">
      <w:pPr>
        <w:pStyle w:val="AralkYok"/>
      </w:pPr>
    </w:p>
    <w:p w14:paraId="40F90F1A" w14:textId="38812C61" w:rsidR="001B0876" w:rsidRPr="001B0876" w:rsidRDefault="001B0876" w:rsidP="001B0876">
      <w:pPr>
        <w:pStyle w:val="AralkYok"/>
        <w:rPr>
          <w:b/>
          <w:bCs/>
        </w:rPr>
      </w:pPr>
      <w:r w:rsidRPr="001B0876">
        <w:rPr>
          <w:b/>
          <w:bCs/>
        </w:rPr>
        <w:t>DOSYA NO</w:t>
      </w:r>
      <w:r w:rsidRPr="001B0876">
        <w:rPr>
          <w:b/>
          <w:bCs/>
        </w:rPr>
        <w:tab/>
        <w:t xml:space="preserve">       </w:t>
      </w:r>
      <w:r>
        <w:rPr>
          <w:b/>
          <w:bCs/>
        </w:rPr>
        <w:tab/>
        <w:t xml:space="preserve">   </w:t>
      </w:r>
      <w:r w:rsidRPr="001B0876">
        <w:rPr>
          <w:b/>
          <w:bCs/>
        </w:rPr>
        <w:t>:20</w:t>
      </w:r>
      <w:r>
        <w:rPr>
          <w:b/>
          <w:bCs/>
        </w:rPr>
        <w:t>20</w:t>
      </w:r>
      <w:r w:rsidRPr="001B0876">
        <w:rPr>
          <w:b/>
          <w:bCs/>
        </w:rPr>
        <w:t>/</w:t>
      </w:r>
      <w:r>
        <w:rPr>
          <w:b/>
          <w:bCs/>
        </w:rPr>
        <w:t>…</w:t>
      </w:r>
      <w:r w:rsidRPr="001B0876">
        <w:rPr>
          <w:b/>
          <w:bCs/>
        </w:rPr>
        <w:t xml:space="preserve"> Es.</w:t>
      </w:r>
    </w:p>
    <w:p w14:paraId="2DC53B5A" w14:textId="77777777" w:rsidR="001B0876" w:rsidRPr="001B0876" w:rsidRDefault="001B0876" w:rsidP="001B0876">
      <w:pPr>
        <w:pStyle w:val="AralkYok"/>
        <w:rPr>
          <w:b/>
          <w:bCs/>
        </w:rPr>
      </w:pPr>
    </w:p>
    <w:p w14:paraId="0282BC8C" w14:textId="3B9FB50B" w:rsidR="001B0876" w:rsidRPr="001B0876" w:rsidRDefault="001B0876" w:rsidP="001B0876">
      <w:pPr>
        <w:pStyle w:val="AralkYok"/>
        <w:rPr>
          <w:b/>
          <w:bCs/>
        </w:rPr>
      </w:pPr>
      <w:r w:rsidRPr="001B0876">
        <w:rPr>
          <w:b/>
          <w:bCs/>
        </w:rPr>
        <w:t>SANIK</w:t>
      </w:r>
      <w:r w:rsidRPr="001B0876">
        <w:rPr>
          <w:b/>
          <w:bCs/>
        </w:rPr>
        <w:tab/>
        <w:t xml:space="preserve">   </w:t>
      </w:r>
      <w:r>
        <w:rPr>
          <w:b/>
          <w:bCs/>
        </w:rPr>
        <w:tab/>
      </w:r>
      <w:r w:rsidRPr="001B0876">
        <w:rPr>
          <w:b/>
          <w:bCs/>
        </w:rPr>
        <w:t xml:space="preserve"> </w:t>
      </w:r>
      <w:r>
        <w:rPr>
          <w:b/>
          <w:bCs/>
        </w:rPr>
        <w:tab/>
      </w:r>
      <w:r w:rsidRPr="001B0876">
        <w:rPr>
          <w:b/>
          <w:bCs/>
        </w:rPr>
        <w:t xml:space="preserve">   :</w:t>
      </w:r>
      <w:r>
        <w:rPr>
          <w:b/>
          <w:bCs/>
        </w:rPr>
        <w:t>Necati</w:t>
      </w:r>
      <w:r w:rsidRPr="001B0876">
        <w:rPr>
          <w:b/>
          <w:bCs/>
        </w:rPr>
        <w:t xml:space="preserve"> ERCAN (TCKN:</w:t>
      </w:r>
      <w:r>
        <w:rPr>
          <w:b/>
          <w:bCs/>
        </w:rPr>
        <w:t xml:space="preserve">              </w:t>
      </w:r>
      <w:r w:rsidRPr="001B0876">
        <w:rPr>
          <w:b/>
          <w:bCs/>
        </w:rPr>
        <w:t>)</w:t>
      </w:r>
    </w:p>
    <w:p w14:paraId="6C87F9F5" w14:textId="77777777" w:rsidR="001B0876" w:rsidRPr="001B0876" w:rsidRDefault="001B0876" w:rsidP="001B0876">
      <w:pPr>
        <w:pStyle w:val="AralkYok"/>
        <w:rPr>
          <w:b/>
          <w:bCs/>
        </w:rPr>
      </w:pPr>
    </w:p>
    <w:p w14:paraId="3D339DF3" w14:textId="18BBF247" w:rsidR="001B0876" w:rsidRPr="001B0876" w:rsidRDefault="001B0876" w:rsidP="001B0876">
      <w:pPr>
        <w:pStyle w:val="AralkYok"/>
        <w:rPr>
          <w:b/>
          <w:bCs/>
        </w:rPr>
      </w:pPr>
      <w:r w:rsidRPr="001B0876">
        <w:rPr>
          <w:b/>
          <w:bCs/>
        </w:rPr>
        <w:t>MÜDAFİİ</w:t>
      </w:r>
      <w:r w:rsidRPr="001B0876">
        <w:rPr>
          <w:b/>
          <w:bCs/>
        </w:rPr>
        <w:tab/>
        <w:t xml:space="preserve">    </w:t>
      </w:r>
      <w:r>
        <w:rPr>
          <w:b/>
          <w:bCs/>
        </w:rPr>
        <w:tab/>
      </w:r>
      <w:r w:rsidRPr="001B0876">
        <w:rPr>
          <w:b/>
          <w:bCs/>
        </w:rPr>
        <w:t xml:space="preserve">   :Av. Ayşe Nur COŞKUN</w:t>
      </w:r>
      <w:r w:rsidRPr="001B0876">
        <w:rPr>
          <w:b/>
          <w:bCs/>
        </w:rPr>
        <w:tab/>
        <w:t xml:space="preserve">       </w:t>
      </w:r>
    </w:p>
    <w:p w14:paraId="003F3691" w14:textId="77777777" w:rsidR="001B0876" w:rsidRPr="001B0876" w:rsidRDefault="001B0876" w:rsidP="001B0876">
      <w:pPr>
        <w:pStyle w:val="AralkYok"/>
        <w:rPr>
          <w:b/>
          <w:bCs/>
        </w:rPr>
      </w:pPr>
    </w:p>
    <w:p w14:paraId="141D1080" w14:textId="7533190A" w:rsidR="001B0876" w:rsidRPr="001B0876" w:rsidRDefault="001B0876" w:rsidP="001B0876">
      <w:pPr>
        <w:jc w:val="both"/>
      </w:pPr>
      <w:r w:rsidRPr="001B0876">
        <w:rPr>
          <w:b/>
          <w:bCs/>
        </w:rPr>
        <w:t>KONU</w:t>
      </w:r>
      <w:r w:rsidRPr="001B0876">
        <w:rPr>
          <w:b/>
          <w:bCs/>
        </w:rPr>
        <w:tab/>
      </w:r>
      <w:r w:rsidRPr="001B0876">
        <w:rPr>
          <w:b/>
          <w:bCs/>
        </w:rPr>
        <w:tab/>
      </w:r>
      <w:r>
        <w:rPr>
          <w:b/>
          <w:bCs/>
        </w:rPr>
        <w:tab/>
        <w:t xml:space="preserve">   </w:t>
      </w:r>
      <w:r w:rsidRPr="001B0876">
        <w:rPr>
          <w:b/>
          <w:bCs/>
        </w:rPr>
        <w:t>:</w:t>
      </w:r>
      <w:r w:rsidRPr="001B0876">
        <w:t>Müvekkil hakkında düzenlenen iddianameye karşı bu</w:t>
      </w:r>
      <w:r>
        <w:t xml:space="preserve"> </w:t>
      </w:r>
      <w:r w:rsidRPr="001B0876">
        <w:t xml:space="preserve">aşamada savunmalarımızın sunulması ve neticeten müvekkilimin beraatine karar verilmesi taleplerinden ibarettir. </w:t>
      </w:r>
    </w:p>
    <w:p w14:paraId="3A0EBE57" w14:textId="77777777" w:rsidR="001B0876" w:rsidRPr="001B0876" w:rsidRDefault="001B0876" w:rsidP="001B0876">
      <w:pPr>
        <w:jc w:val="center"/>
        <w:rPr>
          <w:b/>
          <w:bCs/>
        </w:rPr>
      </w:pPr>
      <w:r w:rsidRPr="001B0876">
        <w:rPr>
          <w:b/>
          <w:bCs/>
        </w:rPr>
        <w:t>AÇIKLAMALAR</w:t>
      </w:r>
    </w:p>
    <w:p w14:paraId="62A8EE85" w14:textId="1C093687" w:rsidR="001B0876" w:rsidRDefault="001B0876" w:rsidP="001B0876">
      <w:pPr>
        <w:pStyle w:val="AralkYok"/>
        <w:jc w:val="both"/>
      </w:pPr>
      <w:r>
        <w:tab/>
        <w:t>Müvekkil hakkında her ne kadar taksirle bir kişinin yaralanmasına neden olma suçlaması ile kamu davası açılmış olsa da; müvekkilime atılı TCK'nun 89/1 maddesinin şartları müvekkilim yönünden oluşmamıştır. Müvekkilimin bu kazanın meydana gelmesinde ve mağdurun yaralanmasında herhangi bir kusuru bulunmamaktadır. ŞÖYLE Kİ;</w:t>
      </w:r>
    </w:p>
    <w:p w14:paraId="05D34B59" w14:textId="77777777" w:rsidR="001B0876" w:rsidRDefault="001B0876" w:rsidP="001B0876">
      <w:pPr>
        <w:pStyle w:val="AralkYok"/>
        <w:jc w:val="both"/>
      </w:pPr>
      <w:r>
        <w:tab/>
      </w:r>
    </w:p>
    <w:p w14:paraId="15FE3F72" w14:textId="77777777" w:rsidR="001B0876" w:rsidRDefault="001B0876" w:rsidP="001B0876">
      <w:pPr>
        <w:pStyle w:val="AralkYok"/>
        <w:jc w:val="both"/>
      </w:pPr>
      <w:r>
        <w:tab/>
        <w:t>Öncelikle taksir TCK m. 22/2’de “dikkat ve özen yükümlülüğüne aykırılık dolayısıyla, bir davranışın suçun kanuni tanımında belirtilen sonucu öngörülmeyerek gerçekleştirilmesidir.’’  şeklinde tanımlanmıştır.</w:t>
      </w:r>
    </w:p>
    <w:p w14:paraId="55D4AF09" w14:textId="77777777" w:rsidR="001B0876" w:rsidRDefault="001B0876" w:rsidP="001B0876">
      <w:pPr>
        <w:pStyle w:val="AralkYok"/>
        <w:jc w:val="both"/>
      </w:pPr>
    </w:p>
    <w:p w14:paraId="138E9F92" w14:textId="77777777" w:rsidR="001B0876" w:rsidRDefault="001B0876" w:rsidP="001B0876">
      <w:pPr>
        <w:pStyle w:val="AralkYok"/>
        <w:jc w:val="both"/>
      </w:pPr>
      <w:r>
        <w:tab/>
      </w:r>
      <w:r>
        <w:t>OLAYIN OLUŞ ŞEKLİ ANLATILIR ………………………………………………………………………………………………………………………………………………………………………………………………………………………………………………</w:t>
      </w:r>
    </w:p>
    <w:p w14:paraId="63DD4865" w14:textId="77777777" w:rsidR="001B0876" w:rsidRDefault="001B0876" w:rsidP="001B0876">
      <w:pPr>
        <w:pStyle w:val="AralkYok"/>
        <w:jc w:val="both"/>
      </w:pPr>
    </w:p>
    <w:p w14:paraId="5B4BD611" w14:textId="618C7123" w:rsidR="001B0876" w:rsidRDefault="001B0876" w:rsidP="001B0876">
      <w:pPr>
        <w:pStyle w:val="AralkYok"/>
        <w:ind w:firstLine="708"/>
        <w:jc w:val="both"/>
      </w:pPr>
      <w:r>
        <w:t>Müvekkilim yıllardır araba kullanmakta olan ve üzerine düşen her türlü dikkat ve özen yükümlülüğünü yerine getiren, bilinçli bir araç sürücüsüdür.</w:t>
      </w:r>
      <w:r>
        <w:t xml:space="preserve"> Daha önce sabıkası bulunmamaktadır.</w:t>
      </w:r>
    </w:p>
    <w:p w14:paraId="0760364D" w14:textId="77777777" w:rsidR="001B0876" w:rsidRDefault="001B0876" w:rsidP="001B0876">
      <w:pPr>
        <w:pStyle w:val="AralkYok"/>
        <w:jc w:val="both"/>
      </w:pPr>
      <w:r>
        <w:tab/>
      </w:r>
    </w:p>
    <w:p w14:paraId="110FDF93" w14:textId="77777777" w:rsidR="001B0876" w:rsidRDefault="001B0876" w:rsidP="001B0876">
      <w:pPr>
        <w:pStyle w:val="AralkYok"/>
        <w:jc w:val="both"/>
      </w:pPr>
      <w:r>
        <w:tab/>
        <w:t xml:space="preserve">Elim olayın yaşanmasında asli kusurlu olan kişi kolluk kuvvetlerince yeterince araştırılmamış, olay yeri görüntüleri yeterince araştırılmamış, kameraların çalışmadığına dair gelişigüzel bir tutanak tutulmuş ve olay aydınlatılmamıştır. Eğer olay yeterli derecede araştırılmış olsa idi diğer araç sürücüsü bulunabilirdi. Bu halde kusur durumunda değişiklik olacağı kuşkusuzdur. Kolluk kuvvetlerinin görevlerini gereği gibi yapmaması sonucu müvekkilim kusurlu kişi gibi lanse edilmiş, üzerine düşen dikkat ve özen yükümlülüğünü yerine getirmediğinden bahisle yargılanması talep edilmiştir. </w:t>
      </w:r>
    </w:p>
    <w:p w14:paraId="2900B557" w14:textId="77777777" w:rsidR="001B0876" w:rsidRDefault="001B0876" w:rsidP="001B0876">
      <w:pPr>
        <w:pStyle w:val="AralkYok"/>
        <w:jc w:val="both"/>
      </w:pPr>
    </w:p>
    <w:p w14:paraId="1B398128" w14:textId="6E3AD724" w:rsidR="001B0876" w:rsidRDefault="001B0876" w:rsidP="001B0876">
      <w:pPr>
        <w:pStyle w:val="AralkYok"/>
        <w:jc w:val="both"/>
      </w:pPr>
      <w:r>
        <w:tab/>
        <w:t>Olayın birebir tanığı olan</w:t>
      </w:r>
      <w:r>
        <w:t xml:space="preserve"> ……………………..is</w:t>
      </w:r>
      <w:r>
        <w:t>imli kişi bilgi sahibi olarak kolluk aşamasında ifadesini vermiştir. Görgü tanığının beyanları da müvekkilimin beyanlarını birebir doğrular niteliktedir.</w:t>
      </w:r>
    </w:p>
    <w:p w14:paraId="081C9801" w14:textId="77777777" w:rsidR="001B0876" w:rsidRDefault="001B0876" w:rsidP="001B0876">
      <w:pPr>
        <w:pStyle w:val="AralkYok"/>
        <w:jc w:val="both"/>
      </w:pPr>
    </w:p>
    <w:p w14:paraId="4C0001E1" w14:textId="3DC93B78" w:rsidR="001B0876" w:rsidRDefault="001B0876" w:rsidP="001B0876">
      <w:pPr>
        <w:pStyle w:val="AralkYok"/>
        <w:ind w:firstLine="708"/>
        <w:jc w:val="both"/>
      </w:pPr>
      <w:r>
        <w:t>Müvekkilim olay sonrasında olay yerinden ayrılmamış ve kaçmamıştır</w:t>
      </w:r>
      <w:r>
        <w:t xml:space="preserve"> </w:t>
      </w:r>
      <w:r>
        <w:t>hemen ambulans getirtmiş ve ilk müdahale hastanede yapılmıştır. Müvekkilim yaralanan şahıs ile yakından ilgilenmiştir. Kısaca müvekkilim gerek olayın oluşu sırasında, gerekse olayın akabinde üzerine düşen her türlü sorumluluğu kusursuz bir şekilde yerine getirmiştir.</w:t>
      </w:r>
    </w:p>
    <w:p w14:paraId="3754F253" w14:textId="77777777" w:rsidR="001B0876" w:rsidRDefault="001B0876" w:rsidP="001B0876">
      <w:pPr>
        <w:pStyle w:val="AralkYok"/>
        <w:jc w:val="both"/>
      </w:pPr>
    </w:p>
    <w:p w14:paraId="50E12EF8" w14:textId="77777777" w:rsidR="001B0876" w:rsidRDefault="001B0876" w:rsidP="001B0876">
      <w:pPr>
        <w:pStyle w:val="AralkYok"/>
        <w:ind w:firstLine="708"/>
        <w:jc w:val="both"/>
      </w:pPr>
      <w:r>
        <w:t>Kusur durumunun tespiti açısından olay mahallinde keşif yapılmasını, Ankara Adli Tıp Kurumu Başkanlığı'ndan rapor alınmasını ve kusur durumunun tespiti açısından dosyanın bilirkişiye gönderilmesi taleplerimizi de ayrıca belirtiyoruz.</w:t>
      </w:r>
    </w:p>
    <w:p w14:paraId="69D3D19C" w14:textId="77777777" w:rsidR="001B0876" w:rsidRDefault="001B0876" w:rsidP="001B0876">
      <w:pPr>
        <w:pStyle w:val="AralkYok"/>
        <w:jc w:val="both"/>
      </w:pPr>
    </w:p>
    <w:p w14:paraId="7E1D2EA0" w14:textId="77777777" w:rsidR="001B0876" w:rsidRDefault="001B0876" w:rsidP="001B0876">
      <w:pPr>
        <w:pStyle w:val="AralkYok"/>
        <w:ind w:firstLine="708"/>
        <w:jc w:val="both"/>
      </w:pPr>
      <w:r>
        <w:t>Yukarıda açıkladığımız ve Sayın Mahkemenizce re'sen nazara alınacak sebeplerle; savunmalarımızın kabulü ile taleplerimizin yerine getirilmesini ve akabinde müvekkilimin beraatine karar verilmesini sanık müdafii olarak vekaleten arz ve talep ederim.</w:t>
      </w:r>
    </w:p>
    <w:p w14:paraId="4092B1FA" w14:textId="77777777" w:rsidR="001B0876" w:rsidRDefault="001B0876" w:rsidP="001B0876">
      <w:pPr>
        <w:pStyle w:val="AralkYok"/>
      </w:pPr>
    </w:p>
    <w:p w14:paraId="06ABDEC6" w14:textId="0EDAAC88" w:rsidR="001B0876" w:rsidRDefault="001B0876" w:rsidP="001B0876">
      <w:pPr>
        <w:pStyle w:val="AralkYok"/>
        <w:jc w:val="both"/>
      </w:pPr>
      <w:r w:rsidRPr="001B0876">
        <w:rPr>
          <w:b/>
          <w:bCs/>
        </w:rPr>
        <w:t>NETİCE VE TALEP</w:t>
      </w:r>
      <w:r>
        <w:rPr>
          <w:b/>
          <w:bCs/>
        </w:rPr>
        <w:tab/>
      </w:r>
      <w:r w:rsidRPr="001B0876">
        <w:rPr>
          <w:b/>
          <w:bCs/>
        </w:rPr>
        <w:t>:</w:t>
      </w:r>
      <w:r>
        <w:t>Yukarıda açıkladığımız ve Sayın Mahkemenizce re'sen nazara alınacak sebeplerle; savunmalarımızın kabulü ile taleplerimizin yerine getirilmesini ve akabinde müvekkilimin beraatine karar verilmesini sanık müdafii olarak vekaleten arz ve talep ederim.</w:t>
      </w:r>
      <w:r>
        <w:t xml:space="preserve"> TARİH</w:t>
      </w:r>
    </w:p>
    <w:p w14:paraId="06B9E9B7" w14:textId="77777777" w:rsidR="001B0876" w:rsidRDefault="001B0876" w:rsidP="001B0876">
      <w:pPr>
        <w:pStyle w:val="AralkYok"/>
        <w:jc w:val="both"/>
      </w:pPr>
    </w:p>
    <w:p w14:paraId="3858F628" w14:textId="32C9790F" w:rsidR="001742D3" w:rsidRPr="001B0876" w:rsidRDefault="001B0876" w:rsidP="001B0876">
      <w:pPr>
        <w:pStyle w:val="AralkYok"/>
        <w:jc w:val="both"/>
        <w:rPr>
          <w:b/>
          <w:bCs/>
        </w:rPr>
      </w:pPr>
      <w:r>
        <w:tab/>
      </w:r>
      <w:r>
        <w:tab/>
      </w:r>
      <w:r>
        <w:tab/>
      </w:r>
      <w:r>
        <w:tab/>
      </w:r>
      <w:r>
        <w:tab/>
      </w:r>
      <w:r>
        <w:tab/>
      </w:r>
      <w:r>
        <w:tab/>
      </w:r>
      <w:r>
        <w:tab/>
      </w:r>
      <w:r>
        <w:tab/>
      </w:r>
      <w:r>
        <w:t xml:space="preserve">                </w:t>
      </w:r>
      <w:r w:rsidRPr="001B0876">
        <w:rPr>
          <w:b/>
          <w:bCs/>
        </w:rPr>
        <w:t>SANIK</w:t>
      </w:r>
      <w:r w:rsidRPr="001B0876">
        <w:rPr>
          <w:b/>
          <w:bCs/>
        </w:rPr>
        <w:tab/>
      </w:r>
      <w:r w:rsidRPr="001B0876">
        <w:rPr>
          <w:b/>
          <w:bCs/>
        </w:rPr>
        <w:tab/>
      </w:r>
      <w:r w:rsidRPr="001B0876">
        <w:rPr>
          <w:b/>
          <w:bCs/>
        </w:rPr>
        <w:tab/>
      </w:r>
      <w:r w:rsidRPr="001B0876">
        <w:rPr>
          <w:b/>
          <w:bCs/>
        </w:rPr>
        <w:tab/>
      </w:r>
      <w:r w:rsidRPr="001B0876">
        <w:rPr>
          <w:b/>
          <w:bCs/>
        </w:rPr>
        <w:tab/>
      </w:r>
      <w:r w:rsidRPr="001B0876">
        <w:rPr>
          <w:b/>
          <w:bCs/>
        </w:rPr>
        <w:tab/>
      </w:r>
      <w:r w:rsidRPr="001B0876">
        <w:rPr>
          <w:b/>
          <w:bCs/>
        </w:rPr>
        <w:tab/>
      </w:r>
      <w:r w:rsidRPr="001B0876">
        <w:rPr>
          <w:b/>
          <w:bCs/>
        </w:rPr>
        <w:tab/>
      </w:r>
      <w:r w:rsidRPr="001B0876">
        <w:rPr>
          <w:b/>
          <w:bCs/>
        </w:rPr>
        <w:tab/>
      </w:r>
      <w:r w:rsidRPr="001B0876">
        <w:rPr>
          <w:b/>
          <w:bCs/>
        </w:rPr>
        <w:tab/>
        <w:t xml:space="preserve">         MÜDAFİİ AV. AYŞE NUR COŞKUN</w:t>
      </w:r>
    </w:p>
    <w:p w14:paraId="0ACB6C7D" w14:textId="763613FB" w:rsidR="001B0876" w:rsidRDefault="001B0876">
      <w:pPr>
        <w:pStyle w:val="AralkYok"/>
      </w:pPr>
    </w:p>
    <w:p w14:paraId="13A974BB" w14:textId="66EFD6D0" w:rsidR="001B0876" w:rsidRPr="001B0876" w:rsidRDefault="001B0876">
      <w:pPr>
        <w:pStyle w:val="AralkYok"/>
        <w:rPr>
          <w:b/>
          <w:bCs/>
        </w:rPr>
      </w:pPr>
    </w:p>
    <w:p w14:paraId="1A10E233" w14:textId="2BC0B319" w:rsidR="001B0876" w:rsidRPr="001B0876" w:rsidRDefault="001B0876">
      <w:pPr>
        <w:pStyle w:val="AralkYok"/>
        <w:rPr>
          <w:b/>
          <w:bCs/>
        </w:rPr>
      </w:pPr>
      <w:r w:rsidRPr="001B0876">
        <w:rPr>
          <w:b/>
          <w:bCs/>
        </w:rPr>
        <w:t>EK</w:t>
      </w:r>
      <w:r w:rsidRPr="001B0876">
        <w:rPr>
          <w:b/>
          <w:bCs/>
        </w:rPr>
        <w:tab/>
      </w:r>
      <w:r w:rsidRPr="001B0876">
        <w:rPr>
          <w:b/>
          <w:bCs/>
        </w:rPr>
        <w:tab/>
      </w:r>
      <w:r w:rsidRPr="001B0876">
        <w:rPr>
          <w:b/>
          <w:bCs/>
        </w:rPr>
        <w:tab/>
        <w:t>:VEKALETNAME</w:t>
      </w:r>
    </w:p>
    <w:p w14:paraId="1AA3A133" w14:textId="28CF5ADB" w:rsidR="001B0876" w:rsidRPr="001B0876" w:rsidRDefault="001B0876">
      <w:pPr>
        <w:pStyle w:val="AralkYok"/>
        <w:rPr>
          <w:b/>
          <w:bCs/>
        </w:rPr>
      </w:pPr>
      <w:r w:rsidRPr="001B0876">
        <w:rPr>
          <w:b/>
          <w:bCs/>
        </w:rPr>
        <w:tab/>
      </w:r>
      <w:r w:rsidRPr="001B0876">
        <w:rPr>
          <w:b/>
          <w:bCs/>
        </w:rPr>
        <w:tab/>
      </w:r>
      <w:r w:rsidRPr="001B0876">
        <w:rPr>
          <w:b/>
          <w:bCs/>
        </w:rPr>
        <w:tab/>
      </w:r>
    </w:p>
    <w:sectPr w:rsidR="001B0876" w:rsidRPr="001B08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F16"/>
    <w:rsid w:val="001742D3"/>
    <w:rsid w:val="001B0876"/>
    <w:rsid w:val="00E72F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77F68"/>
  <w15:chartTrackingRefBased/>
  <w15:docId w15:val="{F6FBE196-B568-45F5-AE19-0E99569D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B08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474</Words>
  <Characters>2702</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Nur</dc:creator>
  <cp:keywords/>
  <dc:description/>
  <cp:lastModifiedBy>Ayşe Nur</cp:lastModifiedBy>
  <cp:revision>2</cp:revision>
  <dcterms:created xsi:type="dcterms:W3CDTF">2020-05-31T18:41:00Z</dcterms:created>
  <dcterms:modified xsi:type="dcterms:W3CDTF">2020-05-31T18:46:00Z</dcterms:modified>
</cp:coreProperties>
</file>